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DD" w:rsidRPr="00FF18F8" w:rsidRDefault="00FF18F8" w:rsidP="004C23F0">
      <w:pPr>
        <w:spacing w:after="118" w:line="360" w:lineRule="auto"/>
        <w:ind w:left="703" w:right="103" w:firstLine="0"/>
        <w:jc w:val="center"/>
        <w:rPr>
          <w:szCs w:val="24"/>
        </w:rPr>
      </w:pPr>
      <w:r w:rsidRPr="00FF18F8">
        <w:rPr>
          <w:b/>
          <w:szCs w:val="24"/>
        </w:rPr>
        <w:t>PROCEDURA  POSTĘPOWANIA PO EKSPOZYCJI NA KREW I INNY INFEKCYJNY MATERIAŁ ZAKAŹNY</w:t>
      </w:r>
    </w:p>
    <w:p w:rsidR="00F574DD" w:rsidRPr="00FF18F8" w:rsidRDefault="00FF18F8" w:rsidP="004C23F0">
      <w:pPr>
        <w:spacing w:after="3" w:line="360" w:lineRule="auto"/>
        <w:ind w:left="553" w:right="4"/>
        <w:jc w:val="center"/>
        <w:rPr>
          <w:szCs w:val="24"/>
        </w:rPr>
      </w:pPr>
      <w:r w:rsidRPr="00FF18F8">
        <w:rPr>
          <w:rFonts w:eastAsia="Cambria"/>
          <w:b/>
          <w:szCs w:val="24"/>
        </w:rPr>
        <w:t>UNIWERSYTETU HUMANISTYCZNO-PRZYRODNICZEGO IM. JANA DŁUGOSZA</w:t>
      </w:r>
    </w:p>
    <w:p w:rsidR="00F574DD" w:rsidRPr="00FF18F8" w:rsidRDefault="00FF18F8" w:rsidP="004C23F0">
      <w:pPr>
        <w:spacing w:after="3" w:line="360" w:lineRule="auto"/>
        <w:ind w:left="553"/>
        <w:jc w:val="center"/>
        <w:rPr>
          <w:rFonts w:eastAsia="Cambria"/>
          <w:b/>
          <w:szCs w:val="24"/>
        </w:rPr>
      </w:pPr>
      <w:r w:rsidRPr="00FF18F8">
        <w:rPr>
          <w:rFonts w:eastAsia="Cambria"/>
          <w:b/>
          <w:szCs w:val="24"/>
        </w:rPr>
        <w:t>W CZĘSTOCHOWIE</w:t>
      </w:r>
    </w:p>
    <w:p w:rsidR="00FF18F8" w:rsidRPr="00FF18F8" w:rsidRDefault="00FF18F8" w:rsidP="004C23F0">
      <w:pPr>
        <w:spacing w:after="3" w:line="360" w:lineRule="auto"/>
        <w:ind w:left="553"/>
        <w:jc w:val="center"/>
        <w:rPr>
          <w:rFonts w:eastAsia="Cambria"/>
          <w:b/>
          <w:szCs w:val="24"/>
        </w:rPr>
      </w:pPr>
      <w:r w:rsidRPr="00FF18F8">
        <w:rPr>
          <w:rFonts w:eastAsia="Cambria"/>
          <w:b/>
          <w:szCs w:val="24"/>
        </w:rPr>
        <w:t>Wydział Nauk o Zdrowiu</w:t>
      </w:r>
    </w:p>
    <w:p w:rsidR="00F574DD" w:rsidRDefault="00FF18F8" w:rsidP="004C23F0">
      <w:pPr>
        <w:spacing w:after="3" w:line="360" w:lineRule="auto"/>
        <w:ind w:left="553"/>
        <w:jc w:val="center"/>
        <w:rPr>
          <w:szCs w:val="24"/>
        </w:rPr>
      </w:pPr>
      <w:r w:rsidRPr="00FF18F8">
        <w:rPr>
          <w:rFonts w:eastAsia="Cambria"/>
          <w:b/>
          <w:szCs w:val="24"/>
        </w:rPr>
        <w:t>Zakład Pielęgniarstwa</w:t>
      </w:r>
    </w:p>
    <w:p w:rsidR="004C23F0" w:rsidRPr="00FF18F8" w:rsidRDefault="004C23F0" w:rsidP="004C23F0">
      <w:pPr>
        <w:spacing w:after="3" w:line="360" w:lineRule="auto"/>
        <w:ind w:left="553"/>
        <w:jc w:val="center"/>
        <w:rPr>
          <w:szCs w:val="24"/>
        </w:rPr>
      </w:pPr>
    </w:p>
    <w:p w:rsidR="00F574DD" w:rsidRPr="00FF18F8" w:rsidRDefault="00FF18F8" w:rsidP="00FF18F8">
      <w:pPr>
        <w:numPr>
          <w:ilvl w:val="0"/>
          <w:numId w:val="1"/>
        </w:numPr>
        <w:spacing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Celem procedury jest: </w:t>
      </w:r>
    </w:p>
    <w:p w:rsidR="00F574DD" w:rsidRPr="00FF18F8" w:rsidRDefault="00FF18F8" w:rsidP="00FF18F8">
      <w:pPr>
        <w:spacing w:after="116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Zapewnienie bezpieczeństwa studentom i pracownikom w Pracowni Umiejętności Pielęgniarskich, narażonym na kontakt z materiałem zakaźnym lub potencjalnie zakaźnym poprzez ustalenie zasad postępowania po ekspozycji zawodowej, które powinny być podjęte w celu zapobiegania zakażeniom oraz wdrożenia profilaktyki </w:t>
      </w:r>
      <w:proofErr w:type="spellStart"/>
      <w:r w:rsidRPr="00FF18F8">
        <w:rPr>
          <w:szCs w:val="24"/>
        </w:rPr>
        <w:t>poekspozycji</w:t>
      </w:r>
      <w:proofErr w:type="spellEnd"/>
      <w:r w:rsidRPr="00FF18F8">
        <w:rPr>
          <w:szCs w:val="24"/>
        </w:rPr>
        <w:t xml:space="preserve">. </w:t>
      </w:r>
    </w:p>
    <w:p w:rsidR="00F574DD" w:rsidRPr="00FF18F8" w:rsidRDefault="00FF18F8" w:rsidP="00FF18F8">
      <w:pPr>
        <w:numPr>
          <w:ilvl w:val="0"/>
          <w:numId w:val="1"/>
        </w:numPr>
        <w:spacing w:after="276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Zakres stosowania: </w:t>
      </w:r>
    </w:p>
    <w:p w:rsidR="00F574DD" w:rsidRPr="00FF18F8" w:rsidRDefault="00FF18F8" w:rsidP="00FF18F8">
      <w:pPr>
        <w:spacing w:after="161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Procedura obowiązuje wszystkich studentów i nauczycieli akademickich odbywających ćwiczenia w pracowni umiejętności pielęgniarskich. </w:t>
      </w:r>
    </w:p>
    <w:p w:rsidR="00F574DD" w:rsidRPr="00FF18F8" w:rsidRDefault="00FF18F8" w:rsidP="00FF18F8">
      <w:pPr>
        <w:numPr>
          <w:ilvl w:val="0"/>
          <w:numId w:val="1"/>
        </w:numPr>
        <w:spacing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Definicje i określenia: </w:t>
      </w:r>
    </w:p>
    <w:p w:rsidR="00F574DD" w:rsidRPr="00FF18F8" w:rsidRDefault="00FF18F8" w:rsidP="00FF18F8">
      <w:pPr>
        <w:numPr>
          <w:ilvl w:val="1"/>
          <w:numId w:val="1"/>
        </w:numPr>
        <w:spacing w:after="142" w:line="360" w:lineRule="auto"/>
        <w:ind w:right="234" w:hanging="422"/>
        <w:rPr>
          <w:szCs w:val="24"/>
        </w:rPr>
      </w:pPr>
      <w:r w:rsidRPr="00FF18F8">
        <w:rPr>
          <w:szCs w:val="24"/>
        </w:rPr>
        <w:t xml:space="preserve">Ekspozycja: kontakt z krwią lub wydaliny i wydzieliny przez skórę, oko, jamę ustną lub inną błonę śluzową. </w:t>
      </w:r>
    </w:p>
    <w:p w:rsidR="00F574DD" w:rsidRPr="00FF18F8" w:rsidRDefault="00FF18F8" w:rsidP="00FF18F8">
      <w:pPr>
        <w:numPr>
          <w:ilvl w:val="1"/>
          <w:numId w:val="1"/>
        </w:numPr>
        <w:spacing w:after="30" w:line="360" w:lineRule="auto"/>
        <w:ind w:right="234" w:hanging="422"/>
        <w:rPr>
          <w:szCs w:val="24"/>
        </w:rPr>
      </w:pPr>
      <w:r>
        <w:rPr>
          <w:szCs w:val="24"/>
        </w:rPr>
        <w:t xml:space="preserve">Ekspozycja zawodowa: </w:t>
      </w:r>
      <w:r w:rsidRPr="00FF18F8">
        <w:rPr>
          <w:szCs w:val="24"/>
        </w:rPr>
        <w:t xml:space="preserve">to narażenie na potencjalne zakażenie drobnoustrojami chorobotwórczymi na skutek kontaktu z materiałem biologicznym potencjalnie zakaźnym mogącym przenosić wirusy HBV, HCV, HIV w trakcie wykonywania obowiązków 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służbowych lub odbywania zajęć dydaktycznych. </w:t>
      </w:r>
    </w:p>
    <w:p w:rsidR="00F574DD" w:rsidRPr="00FF18F8" w:rsidRDefault="00FF18F8" w:rsidP="00FF18F8">
      <w:pPr>
        <w:numPr>
          <w:ilvl w:val="1"/>
          <w:numId w:val="1"/>
        </w:numPr>
        <w:spacing w:line="360" w:lineRule="auto"/>
        <w:ind w:right="234" w:hanging="422"/>
        <w:rPr>
          <w:szCs w:val="24"/>
        </w:rPr>
      </w:pPr>
      <w:r w:rsidRPr="00FF18F8">
        <w:rPr>
          <w:szCs w:val="24"/>
        </w:rPr>
        <w:t xml:space="preserve">Osoba eksponowana: osoba (pracownik, student) narażony na zakażenie w wyniku </w:t>
      </w:r>
    </w:p>
    <w:p w:rsidR="00F574DD" w:rsidRPr="00FF18F8" w:rsidRDefault="00FF18F8" w:rsidP="00FF18F8">
      <w:pPr>
        <w:spacing w:after="185" w:line="360" w:lineRule="auto"/>
        <w:ind w:left="782" w:right="234"/>
        <w:rPr>
          <w:szCs w:val="24"/>
        </w:rPr>
      </w:pPr>
      <w:r w:rsidRPr="00FF18F8">
        <w:rPr>
          <w:szCs w:val="24"/>
        </w:rPr>
        <w:t>kontaktu z krwią lub</w:t>
      </w:r>
      <w:r w:rsidRPr="00FF18F8">
        <w:rPr>
          <w:rFonts w:eastAsia="Calibri"/>
          <w:szCs w:val="24"/>
        </w:rPr>
        <w:t xml:space="preserve"> </w:t>
      </w:r>
      <w:r w:rsidRPr="00FF18F8">
        <w:rPr>
          <w:szCs w:val="24"/>
        </w:rPr>
        <w:t xml:space="preserve">wydaliny i wydzieliny, w czasie wykonywania obowiązków służbowych lub odbywania zajęć dydaktycznych. </w:t>
      </w:r>
    </w:p>
    <w:p w:rsidR="00F574DD" w:rsidRPr="00FF18F8" w:rsidRDefault="00FF18F8" w:rsidP="00FF18F8">
      <w:pPr>
        <w:numPr>
          <w:ilvl w:val="1"/>
          <w:numId w:val="1"/>
        </w:numPr>
        <w:spacing w:line="360" w:lineRule="auto"/>
        <w:ind w:right="234" w:hanging="422"/>
        <w:rPr>
          <w:szCs w:val="24"/>
        </w:rPr>
      </w:pPr>
      <w:r w:rsidRPr="00FF18F8">
        <w:rPr>
          <w:szCs w:val="24"/>
        </w:rPr>
        <w:t xml:space="preserve">Student/pacjent będący potencjalnym źródłem zakażenia: osoba (pracownik, student), </w:t>
      </w:r>
    </w:p>
    <w:p w:rsidR="00F574DD" w:rsidRPr="00FF18F8" w:rsidRDefault="00FF18F8" w:rsidP="00FF18F8">
      <w:pPr>
        <w:spacing w:after="175" w:line="360" w:lineRule="auto"/>
        <w:ind w:left="782" w:right="234"/>
        <w:rPr>
          <w:szCs w:val="24"/>
        </w:rPr>
      </w:pPr>
      <w:r w:rsidRPr="00FF18F8">
        <w:rPr>
          <w:szCs w:val="24"/>
        </w:rPr>
        <w:lastRenderedPageBreak/>
        <w:t xml:space="preserve">której krew i wydaliny i wydzieliny może być dla studenta/pracownika źródłem zakażenia w przypadku ekspozycji zawodowej. </w:t>
      </w:r>
    </w:p>
    <w:p w:rsidR="00F574DD" w:rsidRPr="00FF18F8" w:rsidRDefault="00FF18F8" w:rsidP="00FF18F8">
      <w:pPr>
        <w:numPr>
          <w:ilvl w:val="1"/>
          <w:numId w:val="1"/>
        </w:numPr>
        <w:spacing w:line="360" w:lineRule="auto"/>
        <w:ind w:right="234" w:hanging="422"/>
        <w:rPr>
          <w:szCs w:val="24"/>
        </w:rPr>
      </w:pPr>
      <w:r w:rsidRPr="00FF18F8">
        <w:rPr>
          <w:szCs w:val="24"/>
        </w:rPr>
        <w:t xml:space="preserve">Rodzaje materiału zakaźnego: </w:t>
      </w:r>
    </w:p>
    <w:p w:rsidR="00F574DD" w:rsidRPr="00FF18F8" w:rsidRDefault="00FF18F8" w:rsidP="00FF18F8">
      <w:pPr>
        <w:numPr>
          <w:ilvl w:val="0"/>
          <w:numId w:val="2"/>
        </w:numPr>
        <w:spacing w:line="360" w:lineRule="auto"/>
        <w:ind w:right="234" w:hanging="144"/>
        <w:rPr>
          <w:szCs w:val="24"/>
        </w:rPr>
      </w:pPr>
      <w:r w:rsidRPr="00FF18F8">
        <w:rPr>
          <w:szCs w:val="24"/>
        </w:rPr>
        <w:t xml:space="preserve">krew, </w:t>
      </w:r>
    </w:p>
    <w:p w:rsidR="00F574DD" w:rsidRPr="00FF18F8" w:rsidRDefault="00FF18F8" w:rsidP="00FF18F8">
      <w:pPr>
        <w:numPr>
          <w:ilvl w:val="0"/>
          <w:numId w:val="2"/>
        </w:numPr>
        <w:spacing w:after="178" w:line="360" w:lineRule="auto"/>
        <w:ind w:right="234" w:hanging="144"/>
        <w:rPr>
          <w:szCs w:val="24"/>
        </w:rPr>
      </w:pPr>
      <w:r w:rsidRPr="00FF18F8">
        <w:rPr>
          <w:szCs w:val="24"/>
        </w:rPr>
        <w:t xml:space="preserve">wydaliny i wydzieliny zawierające widoczne domieszki krwi (np. mocz, kał, ślina, plwocina, wymiociny, wydzielina z nosa, pot, łzy), </w:t>
      </w:r>
    </w:p>
    <w:p w:rsidR="00F574DD" w:rsidRPr="00FF18F8" w:rsidRDefault="00FF18F8" w:rsidP="00FF18F8">
      <w:pPr>
        <w:numPr>
          <w:ilvl w:val="0"/>
          <w:numId w:val="3"/>
        </w:numPr>
        <w:spacing w:after="276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Schemat postępowania natychmiast po ekspozycji: </w:t>
      </w:r>
    </w:p>
    <w:p w:rsidR="00F574DD" w:rsidRPr="00FF18F8" w:rsidRDefault="00FF18F8" w:rsidP="00FF18F8">
      <w:pPr>
        <w:numPr>
          <w:ilvl w:val="1"/>
          <w:numId w:val="3"/>
        </w:numPr>
        <w:spacing w:after="164" w:line="360" w:lineRule="auto"/>
        <w:ind w:right="234"/>
        <w:rPr>
          <w:szCs w:val="24"/>
        </w:rPr>
      </w:pPr>
      <w:r w:rsidRPr="00FF18F8">
        <w:rPr>
          <w:szCs w:val="24"/>
        </w:rPr>
        <w:t xml:space="preserve">W przypadku skóry uszkodzonej (jeżeli doszło do przekłucia/skaleczenia skóry) należy dokładnie umyć zranione miejsce dużą ilością wody z mydłem w płynie, trzymając miejsce zakłucia w dół, nie tamować wypływu krwi, nie wyciskać, następnie założyć jałowy opatrunek. </w:t>
      </w:r>
    </w:p>
    <w:p w:rsidR="00F574DD" w:rsidRPr="00FF18F8" w:rsidRDefault="00FF18F8" w:rsidP="00FF18F8">
      <w:pPr>
        <w:numPr>
          <w:ilvl w:val="1"/>
          <w:numId w:val="3"/>
        </w:numPr>
        <w:spacing w:after="141" w:line="360" w:lineRule="auto"/>
        <w:ind w:right="234"/>
        <w:rPr>
          <w:szCs w:val="24"/>
        </w:rPr>
      </w:pPr>
      <w:r w:rsidRPr="00FF18F8">
        <w:rPr>
          <w:szCs w:val="24"/>
        </w:rPr>
        <w:t xml:space="preserve">W przypadku niezranionej skóry usunąć zanieczyszczenie gazikiem lub innym materiałem zwilżonym preparatem dezynfekcyjnym, umyć skórę dużą ilością bieżącej wody i mydłem i osuszyć, następnie zdezynfekować miejsce ekspozycji. </w:t>
      </w:r>
    </w:p>
    <w:p w:rsidR="00F574DD" w:rsidRPr="00FF18F8" w:rsidRDefault="00FF18F8" w:rsidP="00FF18F8">
      <w:pPr>
        <w:numPr>
          <w:ilvl w:val="1"/>
          <w:numId w:val="3"/>
        </w:numPr>
        <w:spacing w:after="140" w:line="360" w:lineRule="auto"/>
        <w:ind w:right="234"/>
        <w:rPr>
          <w:szCs w:val="24"/>
        </w:rPr>
      </w:pPr>
      <w:r w:rsidRPr="00FF18F8">
        <w:rPr>
          <w:szCs w:val="24"/>
        </w:rPr>
        <w:t xml:space="preserve">W przypadku, gdy materiał zakaźny dostanie się do oczu należy przepłukać i przemyć oczy jałowym roztworem soli fizjologicznej (0,9 % NaCl) lub czystą wodą przy otwartych powiekach. </w:t>
      </w:r>
    </w:p>
    <w:p w:rsidR="00F574DD" w:rsidRPr="00FF18F8" w:rsidRDefault="00FF18F8" w:rsidP="00FF18F8">
      <w:pPr>
        <w:numPr>
          <w:ilvl w:val="1"/>
          <w:numId w:val="3"/>
        </w:numPr>
        <w:spacing w:after="116" w:line="360" w:lineRule="auto"/>
        <w:ind w:right="234"/>
        <w:rPr>
          <w:szCs w:val="24"/>
        </w:rPr>
      </w:pPr>
      <w:r w:rsidRPr="00FF18F8">
        <w:rPr>
          <w:szCs w:val="24"/>
        </w:rPr>
        <w:t xml:space="preserve">W przypadku, gdy materiał zakaźny dostanie się do jamy ustnej należy go wypluć a usta wypłukać kilkanaście razy czystą wodą. </w:t>
      </w:r>
    </w:p>
    <w:p w:rsidR="00F574DD" w:rsidRPr="00FF18F8" w:rsidRDefault="00FF18F8" w:rsidP="00FF18F8">
      <w:pPr>
        <w:numPr>
          <w:ilvl w:val="0"/>
          <w:numId w:val="3"/>
        </w:numPr>
        <w:spacing w:after="185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Ekspozycję należy zgłosić prowadzącemu zajęcia, który informuje kierownika Zakładu Pielęgniarstwa o ekspozycji zawodowej. </w:t>
      </w:r>
    </w:p>
    <w:p w:rsidR="00F574DD" w:rsidRPr="00FF18F8" w:rsidRDefault="00FF18F8" w:rsidP="00FF18F8">
      <w:pPr>
        <w:numPr>
          <w:ilvl w:val="0"/>
          <w:numId w:val="3"/>
        </w:numPr>
        <w:spacing w:after="185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Należy niezwłocznie skierować osobę poszkodowaną w wyniku ekspozycji na krew i inny potencjalnie infekcyjny materiał zakaźny oraz osobę będącą potencjalnym źródłem zakażenia (za jej zgodą) do lekarza SOR na badania </w:t>
      </w:r>
      <w:proofErr w:type="spellStart"/>
      <w:r w:rsidRPr="00FF18F8">
        <w:rPr>
          <w:szCs w:val="24"/>
        </w:rPr>
        <w:t>poekspozycyjne</w:t>
      </w:r>
      <w:proofErr w:type="spellEnd"/>
      <w:r w:rsidRPr="00FF18F8">
        <w:rPr>
          <w:szCs w:val="24"/>
        </w:rPr>
        <w:t xml:space="preserve"> (w celu pobrania krwi i ustalenia statusu serologicznego w/w osób) oraz wdrożenia procedury </w:t>
      </w:r>
      <w:proofErr w:type="spellStart"/>
      <w:r w:rsidRPr="00FF18F8">
        <w:rPr>
          <w:szCs w:val="24"/>
        </w:rPr>
        <w:t>poekspozycyjnej</w:t>
      </w:r>
      <w:proofErr w:type="spellEnd"/>
      <w:r w:rsidRPr="00FF18F8">
        <w:rPr>
          <w:szCs w:val="24"/>
        </w:rPr>
        <w:t xml:space="preserve">. </w:t>
      </w:r>
    </w:p>
    <w:p w:rsidR="00F574DD" w:rsidRPr="00FF18F8" w:rsidRDefault="00FF18F8" w:rsidP="00FF18F8">
      <w:pPr>
        <w:numPr>
          <w:ilvl w:val="0"/>
          <w:numId w:val="3"/>
        </w:numPr>
        <w:spacing w:after="135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Osoba eksponowana na materiał biologiczny potencjalnie zakaźny - wypełnia kartę rejestracji ekspozycji (załącznik nr 1), prowadzący zajęcia potwierdza podpisem informacje w niej zawarte. W sytuacji, kiedy osoba eksponowana nie może sama wypełnić dokumentu, do jej wypełnienia zobowiązany jest prowadzący zajęcia. </w:t>
      </w:r>
    </w:p>
    <w:p w:rsidR="00F574DD" w:rsidRPr="00FF18F8" w:rsidRDefault="00FF18F8" w:rsidP="00FF18F8">
      <w:pPr>
        <w:numPr>
          <w:ilvl w:val="0"/>
          <w:numId w:val="3"/>
        </w:numPr>
        <w:spacing w:after="158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lastRenderedPageBreak/>
        <w:t xml:space="preserve">Osoba eksponowana (student, pracownik) po konsultacji specjalistycznej zobowiązana jest do dostarczenia wyniku konsultacji oraz karty rejestracji ekspozycji do kierownika Zakładu Pielęgniarstwa. </w:t>
      </w:r>
    </w:p>
    <w:p w:rsidR="00F574DD" w:rsidRPr="00FF18F8" w:rsidRDefault="00FF18F8" w:rsidP="00FF18F8">
      <w:pPr>
        <w:numPr>
          <w:ilvl w:val="0"/>
          <w:numId w:val="3"/>
        </w:numPr>
        <w:spacing w:after="168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Kartę rejestracji ekspozycji w przypadku studentów archiwizuje się w teczce studenta, a jej kopię dołącza do teczki ewidencji przypadków ekspozycji na krew i inny potencjalnie infekcyjny materiał zakaźny znajdującej się u kierownika Zakładu. W przypadku pracowników oryginał karty przechowuje pracownik. </w:t>
      </w:r>
    </w:p>
    <w:p w:rsidR="00F574DD" w:rsidRPr="00FF18F8" w:rsidRDefault="00FF18F8" w:rsidP="00FF18F8">
      <w:pPr>
        <w:numPr>
          <w:ilvl w:val="0"/>
          <w:numId w:val="3"/>
        </w:numPr>
        <w:spacing w:after="199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Kierownik Zakładu zgłasza zdarzenie bezpośredniemu przełożonemu oraz Inspektorowi BHP. </w:t>
      </w:r>
    </w:p>
    <w:p w:rsidR="00F574DD" w:rsidRPr="00FF18F8" w:rsidRDefault="00FF18F8" w:rsidP="00FF18F8">
      <w:pPr>
        <w:numPr>
          <w:ilvl w:val="0"/>
          <w:numId w:val="3"/>
        </w:numPr>
        <w:spacing w:after="178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W przypadku ekspozycji zawodowej w czasie zajęć praktycznych lub praktyk zawodowych obowiązuje postępowanie zgodne z procedurami </w:t>
      </w:r>
      <w:proofErr w:type="spellStart"/>
      <w:r w:rsidRPr="00FF18F8">
        <w:rPr>
          <w:szCs w:val="24"/>
        </w:rPr>
        <w:t>poekspozycyjnymi</w:t>
      </w:r>
      <w:proofErr w:type="spellEnd"/>
      <w:r w:rsidRPr="00FF18F8">
        <w:rPr>
          <w:szCs w:val="24"/>
        </w:rPr>
        <w:t xml:space="preserve"> w placówkach ochrony zdrowia, w których odbywają się zajęcia oraz postępowanie określone w pkt. 7, 8, 9 i 10 niniejszej Instrukcji postępowania po ekspozycji na krew i inny infekcyjny materiał zakaźny.  </w:t>
      </w:r>
    </w:p>
    <w:p w:rsidR="004C23F0" w:rsidRDefault="004C23F0" w:rsidP="00FF18F8">
      <w:pPr>
        <w:spacing w:after="0" w:line="360" w:lineRule="auto"/>
        <w:ind w:left="-62" w:firstLine="139"/>
        <w:rPr>
          <w:szCs w:val="24"/>
        </w:rPr>
      </w:pPr>
    </w:p>
    <w:p w:rsidR="004C23F0" w:rsidRDefault="004C23F0" w:rsidP="00FF18F8">
      <w:pPr>
        <w:spacing w:after="0" w:line="360" w:lineRule="auto"/>
        <w:ind w:left="-62" w:firstLine="139"/>
        <w:rPr>
          <w:szCs w:val="24"/>
        </w:rPr>
      </w:pPr>
    </w:p>
    <w:p w:rsidR="00FF18F8" w:rsidRPr="00FF18F8" w:rsidRDefault="00FF18F8" w:rsidP="00FF18F8">
      <w:pPr>
        <w:spacing w:after="0" w:line="360" w:lineRule="auto"/>
        <w:ind w:left="-62" w:firstLine="139"/>
        <w:rPr>
          <w:szCs w:val="24"/>
        </w:rPr>
      </w:pPr>
      <w:r w:rsidRPr="00FF18F8">
        <w:rPr>
          <w:szCs w:val="24"/>
        </w:rPr>
        <w:t xml:space="preserve">Opracował:  dr n. med. Iwona Markiewicz      </w:t>
      </w:r>
    </w:p>
    <w:p w:rsidR="004C23F0" w:rsidRDefault="004C23F0" w:rsidP="00FF18F8">
      <w:pPr>
        <w:spacing w:after="0" w:line="360" w:lineRule="auto"/>
        <w:ind w:left="-62" w:firstLine="139"/>
        <w:rPr>
          <w:szCs w:val="24"/>
        </w:rPr>
      </w:pPr>
    </w:p>
    <w:p w:rsidR="00F574DD" w:rsidRPr="00FF18F8" w:rsidRDefault="00FF18F8" w:rsidP="00FF18F8">
      <w:pPr>
        <w:spacing w:after="0" w:line="360" w:lineRule="auto"/>
        <w:ind w:left="-62" w:firstLine="139"/>
        <w:rPr>
          <w:szCs w:val="24"/>
        </w:rPr>
      </w:pPr>
      <w:r w:rsidRPr="00FF18F8">
        <w:rPr>
          <w:szCs w:val="24"/>
        </w:rPr>
        <w:t xml:space="preserve">Zaktualizował: mgr piel. Adrianna Kosior-Lara                                                    </w:t>
      </w:r>
    </w:p>
    <w:p w:rsidR="00F574DD" w:rsidRPr="00FF18F8" w:rsidRDefault="00F574DD" w:rsidP="00FF18F8">
      <w:pPr>
        <w:spacing w:after="271" w:line="360" w:lineRule="auto"/>
        <w:ind w:left="787" w:firstLine="0"/>
        <w:rPr>
          <w:szCs w:val="24"/>
        </w:rPr>
      </w:pPr>
    </w:p>
    <w:p w:rsidR="00F574DD" w:rsidRPr="00FF18F8" w:rsidRDefault="00FF18F8" w:rsidP="00FF18F8">
      <w:pPr>
        <w:spacing w:after="276" w:line="360" w:lineRule="auto"/>
        <w:ind w:left="787" w:firstLine="0"/>
        <w:rPr>
          <w:szCs w:val="24"/>
        </w:rPr>
      </w:pPr>
      <w:r w:rsidRPr="00FF18F8">
        <w:rPr>
          <w:szCs w:val="24"/>
        </w:rPr>
        <w:t xml:space="preserve"> </w:t>
      </w:r>
    </w:p>
    <w:p w:rsidR="00F574DD" w:rsidRPr="00FF18F8" w:rsidRDefault="00FF18F8" w:rsidP="00FF18F8">
      <w:pPr>
        <w:spacing w:after="276" w:line="360" w:lineRule="auto"/>
        <w:ind w:left="787" w:firstLine="0"/>
        <w:rPr>
          <w:szCs w:val="24"/>
        </w:rPr>
      </w:pPr>
      <w:r w:rsidRPr="00FF18F8">
        <w:rPr>
          <w:szCs w:val="24"/>
        </w:rPr>
        <w:t xml:space="preserve"> </w:t>
      </w:r>
    </w:p>
    <w:p w:rsidR="00F574DD" w:rsidRPr="00FF18F8" w:rsidRDefault="00FF18F8" w:rsidP="00FF18F8">
      <w:pPr>
        <w:spacing w:after="271" w:line="360" w:lineRule="auto"/>
        <w:ind w:left="787" w:firstLine="0"/>
        <w:rPr>
          <w:szCs w:val="24"/>
        </w:rPr>
      </w:pPr>
      <w:r w:rsidRPr="00FF18F8">
        <w:rPr>
          <w:szCs w:val="24"/>
        </w:rPr>
        <w:t xml:space="preserve"> </w:t>
      </w:r>
    </w:p>
    <w:p w:rsidR="00F574DD" w:rsidRPr="00FF18F8" w:rsidRDefault="00FF18F8" w:rsidP="00FF18F8">
      <w:pPr>
        <w:spacing w:after="276" w:line="360" w:lineRule="auto"/>
        <w:ind w:left="787" w:firstLine="0"/>
        <w:rPr>
          <w:szCs w:val="24"/>
        </w:rPr>
      </w:pPr>
      <w:r w:rsidRPr="00FF18F8">
        <w:rPr>
          <w:szCs w:val="24"/>
        </w:rPr>
        <w:t xml:space="preserve"> </w:t>
      </w:r>
    </w:p>
    <w:p w:rsidR="00F574DD" w:rsidRPr="00FF18F8" w:rsidRDefault="00FF18F8" w:rsidP="00FF18F8">
      <w:pPr>
        <w:spacing w:after="271" w:line="360" w:lineRule="auto"/>
        <w:ind w:left="787" w:firstLine="0"/>
        <w:rPr>
          <w:szCs w:val="24"/>
        </w:rPr>
      </w:pPr>
      <w:r w:rsidRPr="00FF18F8">
        <w:rPr>
          <w:szCs w:val="24"/>
        </w:rPr>
        <w:t xml:space="preserve"> </w:t>
      </w:r>
    </w:p>
    <w:p w:rsidR="00F574DD" w:rsidRPr="00FF18F8" w:rsidRDefault="00FF18F8" w:rsidP="00FF18F8">
      <w:pPr>
        <w:spacing w:after="276" w:line="360" w:lineRule="auto"/>
        <w:ind w:left="787" w:firstLine="0"/>
        <w:rPr>
          <w:szCs w:val="24"/>
        </w:rPr>
      </w:pPr>
      <w:r w:rsidRPr="00FF18F8">
        <w:rPr>
          <w:szCs w:val="24"/>
        </w:rPr>
        <w:t xml:space="preserve"> </w:t>
      </w:r>
    </w:p>
    <w:p w:rsidR="00F574DD" w:rsidRPr="00FF18F8" w:rsidRDefault="00F574DD" w:rsidP="004C23F0">
      <w:pPr>
        <w:spacing w:after="271" w:line="360" w:lineRule="auto"/>
        <w:ind w:left="0" w:firstLine="0"/>
        <w:rPr>
          <w:szCs w:val="24"/>
        </w:rPr>
      </w:pPr>
    </w:p>
    <w:p w:rsidR="004C23F0" w:rsidRDefault="00FF18F8" w:rsidP="004C23F0">
      <w:pPr>
        <w:spacing w:after="285" w:line="240" w:lineRule="auto"/>
        <w:ind w:left="1705" w:firstLine="0"/>
        <w:jc w:val="right"/>
        <w:rPr>
          <w:szCs w:val="24"/>
        </w:rPr>
      </w:pPr>
      <w:r w:rsidRPr="00FF18F8">
        <w:rPr>
          <w:szCs w:val="24"/>
        </w:rPr>
        <w:lastRenderedPageBreak/>
        <w:t xml:space="preserve">Załącznik nr1 </w:t>
      </w:r>
    </w:p>
    <w:p w:rsidR="00F574DD" w:rsidRPr="00FF18F8" w:rsidRDefault="00FF18F8" w:rsidP="004C23F0">
      <w:pPr>
        <w:spacing w:after="285" w:line="240" w:lineRule="auto"/>
        <w:ind w:left="1705" w:firstLine="0"/>
        <w:jc w:val="right"/>
        <w:rPr>
          <w:szCs w:val="24"/>
        </w:rPr>
      </w:pPr>
      <w:r w:rsidRPr="00FF18F8">
        <w:rPr>
          <w:szCs w:val="24"/>
        </w:rPr>
        <w:t xml:space="preserve">do Procedury  postępowania po ekspozycji na krew i inny infekcyjny materiał zakaźny </w:t>
      </w:r>
    </w:p>
    <w:p w:rsidR="00F574DD" w:rsidRPr="004C23F0" w:rsidRDefault="00FF18F8" w:rsidP="004C23F0">
      <w:pPr>
        <w:spacing w:after="164" w:line="360" w:lineRule="auto"/>
        <w:ind w:left="908" w:right="234"/>
        <w:jc w:val="center"/>
        <w:rPr>
          <w:b/>
          <w:szCs w:val="24"/>
        </w:rPr>
      </w:pPr>
      <w:r w:rsidRPr="004C23F0">
        <w:rPr>
          <w:b/>
          <w:szCs w:val="24"/>
        </w:rPr>
        <w:t>KARTA REJESTRACJI EKSPOZYCJI ZAWODOWEJ NA MATERIAŁ BIOLOGICZNY</w:t>
      </w:r>
      <w:r w:rsidR="004C23F0">
        <w:rPr>
          <w:b/>
          <w:szCs w:val="24"/>
        </w:rPr>
        <w:t xml:space="preserve"> </w:t>
      </w:r>
      <w:r w:rsidRPr="004C23F0">
        <w:rPr>
          <w:b/>
          <w:szCs w:val="24"/>
        </w:rPr>
        <w:t>POTENCJALNIE ZAKAŹNY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I. DANE IDENTYFIKACYJNE OSOBY EKSPONOWANEJ </w:t>
      </w:r>
    </w:p>
    <w:p w:rsidR="00F574DD" w:rsidRPr="00FF18F8" w:rsidRDefault="004C23F0" w:rsidP="00FF18F8">
      <w:pPr>
        <w:numPr>
          <w:ilvl w:val="0"/>
          <w:numId w:val="4"/>
        </w:numPr>
        <w:spacing w:after="320" w:line="360" w:lineRule="auto"/>
        <w:ind w:right="234" w:hanging="245"/>
        <w:rPr>
          <w:szCs w:val="24"/>
        </w:rPr>
      </w:pPr>
      <w:r>
        <w:rPr>
          <w:szCs w:val="24"/>
        </w:rPr>
        <w:t xml:space="preserve">Imię </w:t>
      </w:r>
      <w:r w:rsidR="00FF18F8" w:rsidRPr="00FF18F8">
        <w:rPr>
          <w:szCs w:val="24"/>
        </w:rPr>
        <w:t>i nazwisko osoby eksp</w:t>
      </w:r>
      <w:r>
        <w:rPr>
          <w:szCs w:val="24"/>
        </w:rPr>
        <w:t>onowanej:………………………………………………</w:t>
      </w:r>
    </w:p>
    <w:p w:rsidR="00F574DD" w:rsidRPr="00FF18F8" w:rsidRDefault="00FF18F8" w:rsidP="00FF18F8">
      <w:pPr>
        <w:numPr>
          <w:ilvl w:val="0"/>
          <w:numId w:val="4"/>
        </w:numPr>
        <w:spacing w:line="360" w:lineRule="auto"/>
        <w:ind w:right="234" w:hanging="245"/>
        <w:rPr>
          <w:szCs w:val="24"/>
        </w:rPr>
      </w:pPr>
      <w:r w:rsidRPr="00FF18F8">
        <w:rPr>
          <w:szCs w:val="24"/>
        </w:rPr>
        <w:t xml:space="preserve">PESEL: …………………………………………………………………………..………. </w:t>
      </w:r>
    </w:p>
    <w:p w:rsidR="00F574DD" w:rsidRPr="00FF18F8" w:rsidRDefault="00FF18F8" w:rsidP="00FF18F8">
      <w:pPr>
        <w:numPr>
          <w:ilvl w:val="0"/>
          <w:numId w:val="4"/>
        </w:numPr>
        <w:spacing w:line="360" w:lineRule="auto"/>
        <w:ind w:right="234" w:hanging="245"/>
        <w:rPr>
          <w:szCs w:val="24"/>
        </w:rPr>
      </w:pPr>
      <w:r w:rsidRPr="00FF18F8">
        <w:rPr>
          <w:szCs w:val="24"/>
        </w:rPr>
        <w:t xml:space="preserve">Data i miejsce urodzenia: ………………………………………………………………… </w:t>
      </w:r>
    </w:p>
    <w:p w:rsidR="00F574DD" w:rsidRPr="00FF18F8" w:rsidRDefault="00FF18F8" w:rsidP="00FF18F8">
      <w:pPr>
        <w:numPr>
          <w:ilvl w:val="0"/>
          <w:numId w:val="4"/>
        </w:numPr>
        <w:spacing w:line="360" w:lineRule="auto"/>
        <w:ind w:right="234" w:hanging="245"/>
        <w:rPr>
          <w:szCs w:val="24"/>
        </w:rPr>
      </w:pPr>
      <w:r w:rsidRPr="00FF18F8">
        <w:rPr>
          <w:szCs w:val="24"/>
        </w:rPr>
        <w:t xml:space="preserve">Adres zamieszkania: …………………………………………………………………..… </w:t>
      </w:r>
    </w:p>
    <w:p w:rsidR="00F574DD" w:rsidRPr="00FF18F8" w:rsidRDefault="00FF18F8" w:rsidP="00FF18F8">
      <w:pPr>
        <w:numPr>
          <w:ilvl w:val="0"/>
          <w:numId w:val="4"/>
        </w:numPr>
        <w:spacing w:line="360" w:lineRule="auto"/>
        <w:ind w:right="234" w:hanging="245"/>
        <w:rPr>
          <w:szCs w:val="24"/>
        </w:rPr>
      </w:pPr>
      <w:r w:rsidRPr="00FF18F8">
        <w:rPr>
          <w:szCs w:val="24"/>
        </w:rPr>
        <w:t xml:space="preserve">Stanowisko osoby eksponowanej:………………………….……………………………… 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II. INFORMACJE DOTYCZĄCE ZDARZENIA </w:t>
      </w:r>
    </w:p>
    <w:p w:rsidR="00F574DD" w:rsidRPr="00FF18F8" w:rsidRDefault="00FF18F8" w:rsidP="00FF18F8">
      <w:pPr>
        <w:numPr>
          <w:ilvl w:val="0"/>
          <w:numId w:val="5"/>
        </w:numPr>
        <w:spacing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Data i godzina zdarzenia:……………………………………………………………………...             </w:t>
      </w:r>
    </w:p>
    <w:p w:rsidR="00F574DD" w:rsidRPr="00FF18F8" w:rsidRDefault="00FF18F8" w:rsidP="00FF18F8">
      <w:pPr>
        <w:numPr>
          <w:ilvl w:val="0"/>
          <w:numId w:val="5"/>
        </w:numPr>
        <w:spacing w:after="271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Szczegółowy opis (miejsce, przyczyny, okoliczności zdarzenia, opis i rodzaj ekspozycji): </w:t>
      </w:r>
    </w:p>
    <w:p w:rsidR="00F574DD" w:rsidRPr="00FF18F8" w:rsidRDefault="00FF18F8" w:rsidP="00FF18F8">
      <w:pPr>
        <w:spacing w:after="106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………………………………………………………………………………………………… ………………………………………..…………….………………………………………… </w:t>
      </w:r>
    </w:p>
    <w:p w:rsidR="00F574DD" w:rsidRPr="00FF18F8" w:rsidRDefault="00FF18F8" w:rsidP="00FF18F8">
      <w:pPr>
        <w:spacing w:after="163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………………………………………………………………………………………………… ………………………………………………………………………………………………. </w:t>
      </w:r>
    </w:p>
    <w:p w:rsidR="00F574DD" w:rsidRPr="00FF18F8" w:rsidRDefault="00FF18F8" w:rsidP="00FF18F8">
      <w:pPr>
        <w:numPr>
          <w:ilvl w:val="0"/>
          <w:numId w:val="5"/>
        </w:numPr>
        <w:spacing w:after="276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Opis podjętych u osoby poszkodowanej miejscowych działań </w:t>
      </w:r>
      <w:proofErr w:type="spellStart"/>
      <w:r w:rsidRPr="00FF18F8">
        <w:rPr>
          <w:szCs w:val="24"/>
        </w:rPr>
        <w:t>poekspozycyjnych</w:t>
      </w:r>
      <w:proofErr w:type="spellEnd"/>
      <w:r w:rsidRPr="00FF18F8">
        <w:rPr>
          <w:szCs w:val="24"/>
        </w:rPr>
        <w:t xml:space="preserve">: </w:t>
      </w:r>
    </w:p>
    <w:p w:rsidR="00F574DD" w:rsidRPr="00FF18F8" w:rsidRDefault="00FF18F8" w:rsidP="00FF18F8">
      <w:pPr>
        <w:spacing w:after="160" w:line="360" w:lineRule="auto"/>
        <w:ind w:left="782" w:right="234"/>
        <w:rPr>
          <w:szCs w:val="24"/>
        </w:rPr>
      </w:pPr>
      <w:r w:rsidRPr="00FF18F8">
        <w:rPr>
          <w:szCs w:val="24"/>
        </w:rPr>
        <w:t>…………………………………………………………………………………………………</w:t>
      </w:r>
    </w:p>
    <w:p w:rsidR="00F574DD" w:rsidRDefault="00FF18F8" w:rsidP="00FF18F8">
      <w:pPr>
        <w:spacing w:after="5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…………………………………………………………………………………………………. …………………………………………………………..……………………………………… </w:t>
      </w:r>
    </w:p>
    <w:p w:rsidR="004C23F0" w:rsidRDefault="004C23F0" w:rsidP="00FF18F8">
      <w:pPr>
        <w:spacing w:after="5" w:line="360" w:lineRule="auto"/>
        <w:ind w:left="782" w:right="234"/>
        <w:rPr>
          <w:szCs w:val="24"/>
        </w:rPr>
      </w:pPr>
    </w:p>
    <w:p w:rsidR="004C23F0" w:rsidRDefault="004C23F0" w:rsidP="00FF18F8">
      <w:pPr>
        <w:spacing w:after="5" w:line="360" w:lineRule="auto"/>
        <w:ind w:left="782" w:right="234"/>
        <w:rPr>
          <w:szCs w:val="24"/>
        </w:rPr>
      </w:pPr>
    </w:p>
    <w:p w:rsidR="004C23F0" w:rsidRPr="00FF18F8" w:rsidRDefault="004C23F0" w:rsidP="00FF18F8">
      <w:pPr>
        <w:spacing w:after="5" w:line="360" w:lineRule="auto"/>
        <w:ind w:left="782" w:right="234"/>
        <w:rPr>
          <w:szCs w:val="24"/>
        </w:rPr>
      </w:pPr>
    </w:p>
    <w:p w:rsidR="00F574DD" w:rsidRPr="00FF18F8" w:rsidRDefault="00FF18F8" w:rsidP="00FF18F8">
      <w:pPr>
        <w:numPr>
          <w:ilvl w:val="0"/>
          <w:numId w:val="5"/>
        </w:numPr>
        <w:spacing w:after="276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lastRenderedPageBreak/>
        <w:t xml:space="preserve">Środki ochrony osobistej jakimi dysponował pracownik/student w chwili ekspozycji: </w:t>
      </w:r>
    </w:p>
    <w:p w:rsidR="00F574DD" w:rsidRPr="00FF18F8" w:rsidRDefault="00FF18F8" w:rsidP="00FF18F8">
      <w:pPr>
        <w:spacing w:after="158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…………...…………...…..…………………………………………………………………… …..………………….…...………………………………………..…………………………. 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………………………………………………………………………………………………… </w:t>
      </w:r>
    </w:p>
    <w:p w:rsidR="00F574DD" w:rsidRPr="00FF18F8" w:rsidRDefault="00FF18F8" w:rsidP="00FF18F8">
      <w:pPr>
        <w:numPr>
          <w:ilvl w:val="0"/>
          <w:numId w:val="5"/>
        </w:numPr>
        <w:spacing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1.Świadkowie ekspozycji:…………..………                      (Tel:......................................) 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2.Świadkowie ekspozycji:……………...............                     (Tel……………..…………..) </w:t>
      </w:r>
    </w:p>
    <w:p w:rsidR="00F574DD" w:rsidRPr="00FF18F8" w:rsidRDefault="00FF18F8" w:rsidP="00FF18F8">
      <w:pPr>
        <w:numPr>
          <w:ilvl w:val="0"/>
          <w:numId w:val="5"/>
        </w:numPr>
        <w:spacing w:after="0"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Nazwisko i imię nauczyciela akademickiego prowadzącego zajęcia ………………………………                            (Tel.:……………………..) </w:t>
      </w:r>
    </w:p>
    <w:p w:rsidR="00F574DD" w:rsidRPr="00FF18F8" w:rsidRDefault="00FF18F8" w:rsidP="00FF18F8">
      <w:pPr>
        <w:numPr>
          <w:ilvl w:val="0"/>
          <w:numId w:val="5"/>
        </w:numPr>
        <w:spacing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Dane dotyczące źródła zakażenia (osoby będącej źródłem zakażenia): </w:t>
      </w:r>
    </w:p>
    <w:p w:rsidR="00F574DD" w:rsidRPr="00FF18F8" w:rsidRDefault="00FF18F8" w:rsidP="00FF18F8">
      <w:pPr>
        <w:numPr>
          <w:ilvl w:val="0"/>
          <w:numId w:val="6"/>
        </w:numPr>
        <w:spacing w:line="360" w:lineRule="auto"/>
        <w:ind w:right="234" w:hanging="240"/>
        <w:rPr>
          <w:szCs w:val="24"/>
        </w:rPr>
      </w:pPr>
      <w:r w:rsidRPr="00FF18F8">
        <w:rPr>
          <w:szCs w:val="24"/>
        </w:rPr>
        <w:t xml:space="preserve">Imię i nazwisko:……………………………………………………………………… </w:t>
      </w:r>
    </w:p>
    <w:p w:rsidR="00F574DD" w:rsidRPr="00FF18F8" w:rsidRDefault="00FF18F8" w:rsidP="00FF18F8">
      <w:pPr>
        <w:numPr>
          <w:ilvl w:val="0"/>
          <w:numId w:val="6"/>
        </w:numPr>
        <w:spacing w:line="360" w:lineRule="auto"/>
        <w:ind w:right="234" w:hanging="240"/>
        <w:rPr>
          <w:szCs w:val="24"/>
        </w:rPr>
      </w:pPr>
      <w:r w:rsidRPr="00FF18F8">
        <w:rPr>
          <w:szCs w:val="24"/>
        </w:rPr>
        <w:t xml:space="preserve">PESEL:………………………………………………………………… </w:t>
      </w:r>
    </w:p>
    <w:p w:rsidR="00F574DD" w:rsidRPr="00FF18F8" w:rsidRDefault="00FF18F8" w:rsidP="00FF18F8">
      <w:pPr>
        <w:numPr>
          <w:ilvl w:val="0"/>
          <w:numId w:val="6"/>
        </w:numPr>
        <w:spacing w:line="360" w:lineRule="auto"/>
        <w:ind w:right="234" w:hanging="240"/>
        <w:rPr>
          <w:szCs w:val="24"/>
        </w:rPr>
      </w:pPr>
      <w:r w:rsidRPr="00FF18F8">
        <w:rPr>
          <w:szCs w:val="24"/>
        </w:rPr>
        <w:t xml:space="preserve">Rodzaj materiału biologicznego:………………………………………… </w:t>
      </w:r>
    </w:p>
    <w:p w:rsidR="00F574DD" w:rsidRPr="00FF18F8" w:rsidRDefault="00FF18F8" w:rsidP="00FF18F8">
      <w:pPr>
        <w:numPr>
          <w:ilvl w:val="0"/>
          <w:numId w:val="6"/>
        </w:numPr>
        <w:spacing w:after="160" w:line="360" w:lineRule="auto"/>
        <w:ind w:right="234" w:hanging="240"/>
        <w:rPr>
          <w:szCs w:val="24"/>
        </w:rPr>
      </w:pPr>
      <w:r w:rsidRPr="00FF18F8">
        <w:rPr>
          <w:szCs w:val="24"/>
        </w:rPr>
        <w:t xml:space="preserve">Istotne informacje z wywiadu (np. czy osoba będąca potencjalnym źródłem zakażenia jest zakażony HCV, </w:t>
      </w:r>
    </w:p>
    <w:p w:rsidR="00F574DD" w:rsidRPr="00FF18F8" w:rsidRDefault="00FF18F8" w:rsidP="00FF18F8">
      <w:pPr>
        <w:spacing w:after="276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HBV, HIV, czy wyraża zgodę na badania): </w:t>
      </w:r>
    </w:p>
    <w:p w:rsidR="00F574DD" w:rsidRPr="00FF18F8" w:rsidRDefault="00FF18F8" w:rsidP="00FF18F8">
      <w:pPr>
        <w:spacing w:after="159" w:line="360" w:lineRule="auto"/>
        <w:ind w:left="782" w:right="234"/>
        <w:rPr>
          <w:szCs w:val="24"/>
        </w:rPr>
      </w:pPr>
      <w:r w:rsidRPr="00FF18F8">
        <w:rPr>
          <w:szCs w:val="24"/>
        </w:rPr>
        <w:t>…………………………………………………………………………………………………</w:t>
      </w:r>
    </w:p>
    <w:p w:rsidR="00F574DD" w:rsidRPr="00FF18F8" w:rsidRDefault="00FF18F8" w:rsidP="00FF18F8">
      <w:pPr>
        <w:spacing w:after="276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………………………………………………………………… </w:t>
      </w:r>
    </w:p>
    <w:p w:rsidR="00F574DD" w:rsidRPr="00FF18F8" w:rsidRDefault="00FF18F8" w:rsidP="00FF18F8">
      <w:pPr>
        <w:spacing w:after="160" w:line="360" w:lineRule="auto"/>
        <w:ind w:left="782" w:right="234"/>
        <w:rPr>
          <w:szCs w:val="24"/>
        </w:rPr>
      </w:pPr>
      <w:r w:rsidRPr="00FF18F8">
        <w:rPr>
          <w:szCs w:val="24"/>
        </w:rPr>
        <w:t>.…………………………………………………………………………………………………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……………………………………………………………… 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…………………………………………………………………………………………………  </w:t>
      </w:r>
    </w:p>
    <w:p w:rsidR="00F574DD" w:rsidRPr="00FF18F8" w:rsidRDefault="00FF18F8" w:rsidP="00FF18F8">
      <w:pPr>
        <w:spacing w:after="276"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8. Zalecone postępowanie </w:t>
      </w:r>
      <w:proofErr w:type="spellStart"/>
      <w:r w:rsidRPr="00FF18F8">
        <w:rPr>
          <w:szCs w:val="24"/>
        </w:rPr>
        <w:t>poekspozycyjne</w:t>
      </w:r>
      <w:proofErr w:type="spellEnd"/>
      <w:r w:rsidRPr="00FF18F8">
        <w:rPr>
          <w:szCs w:val="24"/>
        </w:rPr>
        <w:t xml:space="preserve">: </w:t>
      </w:r>
    </w:p>
    <w:p w:rsidR="00F574DD" w:rsidRPr="00FF18F8" w:rsidRDefault="00FF18F8" w:rsidP="00FF18F8">
      <w:pPr>
        <w:spacing w:after="159" w:line="360" w:lineRule="auto"/>
        <w:ind w:left="782" w:right="234"/>
        <w:rPr>
          <w:szCs w:val="24"/>
        </w:rPr>
      </w:pPr>
      <w:r w:rsidRPr="00FF18F8">
        <w:rPr>
          <w:szCs w:val="24"/>
        </w:rPr>
        <w:t>…………………………………………………………………………………………………</w:t>
      </w:r>
    </w:p>
    <w:p w:rsidR="00F574DD" w:rsidRPr="00FF18F8" w:rsidRDefault="00FF18F8" w:rsidP="00FF18F8">
      <w:pPr>
        <w:spacing w:after="276" w:line="360" w:lineRule="auto"/>
        <w:ind w:left="782" w:right="234"/>
        <w:rPr>
          <w:szCs w:val="24"/>
        </w:rPr>
      </w:pPr>
      <w:r w:rsidRPr="00FF18F8">
        <w:rPr>
          <w:szCs w:val="24"/>
        </w:rPr>
        <w:lastRenderedPageBreak/>
        <w:t xml:space="preserve">……………………………………………………………………… </w:t>
      </w:r>
    </w:p>
    <w:p w:rsidR="00F574DD" w:rsidRPr="00FF18F8" w:rsidRDefault="00FF18F8" w:rsidP="00FF18F8">
      <w:pPr>
        <w:spacing w:after="160" w:line="360" w:lineRule="auto"/>
        <w:ind w:left="782" w:right="234"/>
        <w:rPr>
          <w:szCs w:val="24"/>
        </w:rPr>
      </w:pPr>
      <w:r w:rsidRPr="00FF18F8">
        <w:rPr>
          <w:szCs w:val="24"/>
        </w:rPr>
        <w:t>…………………………………………………………………………………………………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……………………………………………………………………… 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…………………………………………..……………………………………………………… 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Podpis osoby poszkodowanej: ……………………………..……………………… </w:t>
      </w:r>
    </w:p>
    <w:p w:rsidR="00F574DD" w:rsidRPr="00FF18F8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Podpis świadków zdarzenia: </w:t>
      </w:r>
    </w:p>
    <w:p w:rsidR="00F574DD" w:rsidRPr="00FF18F8" w:rsidRDefault="00FF18F8" w:rsidP="00FF18F8">
      <w:pPr>
        <w:numPr>
          <w:ilvl w:val="0"/>
          <w:numId w:val="7"/>
        </w:numPr>
        <w:spacing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……………………………………………………….. </w:t>
      </w:r>
    </w:p>
    <w:p w:rsidR="00F574DD" w:rsidRPr="00FF18F8" w:rsidRDefault="00FF18F8" w:rsidP="00FF18F8">
      <w:pPr>
        <w:numPr>
          <w:ilvl w:val="0"/>
          <w:numId w:val="7"/>
        </w:numPr>
        <w:spacing w:line="360" w:lineRule="auto"/>
        <w:ind w:left="1016" w:right="234" w:hanging="244"/>
        <w:rPr>
          <w:szCs w:val="24"/>
        </w:rPr>
      </w:pPr>
      <w:r w:rsidRPr="00FF18F8">
        <w:rPr>
          <w:szCs w:val="24"/>
        </w:rPr>
        <w:t xml:space="preserve">……………………………………………………….. </w:t>
      </w:r>
    </w:p>
    <w:p w:rsidR="00F574DD" w:rsidRDefault="00FF18F8" w:rsidP="00FF18F8">
      <w:pPr>
        <w:spacing w:line="360" w:lineRule="auto"/>
        <w:ind w:left="782" w:right="234"/>
        <w:rPr>
          <w:szCs w:val="24"/>
        </w:rPr>
      </w:pPr>
      <w:r w:rsidRPr="00FF18F8">
        <w:rPr>
          <w:szCs w:val="24"/>
        </w:rPr>
        <w:t xml:space="preserve">Podpis prowadzącego zajęcia: </w:t>
      </w:r>
    </w:p>
    <w:p w:rsidR="004C23F0" w:rsidRPr="00FF18F8" w:rsidRDefault="004C23F0" w:rsidP="00FF18F8">
      <w:pPr>
        <w:spacing w:line="360" w:lineRule="auto"/>
        <w:ind w:left="782" w:right="234"/>
        <w:rPr>
          <w:szCs w:val="24"/>
        </w:rPr>
      </w:pPr>
      <w:r>
        <w:rPr>
          <w:szCs w:val="24"/>
        </w:rPr>
        <w:t>………………………………………………………….</w:t>
      </w:r>
      <w:bookmarkStart w:id="0" w:name="_GoBack"/>
      <w:bookmarkEnd w:id="0"/>
    </w:p>
    <w:sectPr w:rsidR="004C23F0" w:rsidRPr="00FF18F8">
      <w:pgSz w:w="11904" w:h="16838"/>
      <w:pgMar w:top="1454" w:right="1169" w:bottom="1422" w:left="6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220"/>
    <w:multiLevelType w:val="hybridMultilevel"/>
    <w:tmpl w:val="0B14450E"/>
    <w:lvl w:ilvl="0" w:tplc="792E6BD6">
      <w:start w:val="1"/>
      <w:numFmt w:val="bullet"/>
      <w:lvlText w:val="•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AE4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812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C0C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638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80D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67E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84F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2D1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83D95"/>
    <w:multiLevelType w:val="hybridMultilevel"/>
    <w:tmpl w:val="6C58E7C6"/>
    <w:lvl w:ilvl="0" w:tplc="180AAE94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E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68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6A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1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87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45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83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EF0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61534"/>
    <w:multiLevelType w:val="multilevel"/>
    <w:tmpl w:val="23386498"/>
    <w:lvl w:ilvl="0">
      <w:start w:val="4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40BDE"/>
    <w:multiLevelType w:val="multilevel"/>
    <w:tmpl w:val="0F98838C"/>
    <w:lvl w:ilvl="0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D0876"/>
    <w:multiLevelType w:val="hybridMultilevel"/>
    <w:tmpl w:val="940C14F6"/>
    <w:lvl w:ilvl="0" w:tplc="A2A2A35C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01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644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69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45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41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C7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A4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56985"/>
    <w:multiLevelType w:val="hybridMultilevel"/>
    <w:tmpl w:val="A9DAB1D4"/>
    <w:lvl w:ilvl="0" w:tplc="8CB45F86">
      <w:start w:val="1"/>
      <w:numFmt w:val="lowerLetter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60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CE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CA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CC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C4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26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C5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EE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AD1E9A"/>
    <w:multiLevelType w:val="hybridMultilevel"/>
    <w:tmpl w:val="441C5E48"/>
    <w:lvl w:ilvl="0" w:tplc="7C9ABE74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AF48A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CFDE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ACB5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EF34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AEF8E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827BC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A11A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82BD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DD"/>
    <w:rsid w:val="004C23F0"/>
    <w:rsid w:val="00F574D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60B"/>
  <w15:docId w15:val="{1CC17DA0-78D9-4FC5-B2AE-C18B862F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9"/>
      <w:ind w:left="7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cp:lastModifiedBy>Windows User</cp:lastModifiedBy>
  <cp:revision>4</cp:revision>
  <dcterms:created xsi:type="dcterms:W3CDTF">2020-01-08T10:51:00Z</dcterms:created>
  <dcterms:modified xsi:type="dcterms:W3CDTF">2020-01-08T11:07:00Z</dcterms:modified>
</cp:coreProperties>
</file>